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Umbriredeculoaredeschis"/>
        <w:tblW w:w="0" w:type="auto"/>
        <w:tblLook w:val="04A0" w:firstRow="1" w:lastRow="0" w:firstColumn="1" w:lastColumn="0" w:noHBand="0" w:noVBand="1"/>
      </w:tblPr>
      <w:tblGrid>
        <w:gridCol w:w="2477"/>
        <w:gridCol w:w="5259"/>
        <w:gridCol w:w="1619"/>
      </w:tblGrid>
      <w:tr w:rsidR="00BB2D80" w:rsidRPr="003349AB" w:rsidTr="00BB2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:rsidR="00BB2D80" w:rsidRDefault="00BB2D80" w:rsidP="00A16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normei de metrologie legală NML </w:t>
            </w:r>
            <w:r w:rsidR="00453B54">
              <w:rPr>
                <w:rFonts w:cstheme="minorHAnsi"/>
                <w:sz w:val="28"/>
                <w:szCs w:val="28"/>
                <w:lang w:val="ro-RO"/>
              </w:rPr>
              <w:t>12</w:t>
            </w:r>
            <w:r>
              <w:rPr>
                <w:rFonts w:cstheme="minorHAnsi"/>
                <w:sz w:val="28"/>
                <w:szCs w:val="28"/>
                <w:lang w:val="ro-RO"/>
              </w:rPr>
              <w:t>-</w:t>
            </w:r>
            <w:r w:rsidR="00453B54">
              <w:rPr>
                <w:rFonts w:cstheme="minorHAnsi"/>
                <w:sz w:val="28"/>
                <w:szCs w:val="28"/>
                <w:lang w:val="ro-RO"/>
              </w:rPr>
              <w:t>02</w:t>
            </w:r>
            <w:r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096B9E">
              <w:rPr>
                <w:rFonts w:cstheme="minorHAnsi"/>
                <w:sz w:val="28"/>
                <w:szCs w:val="28"/>
                <w:lang w:val="ro-RO"/>
              </w:rPr>
              <w:t>2</w:t>
            </w:r>
            <w:r w:rsidR="00453B54">
              <w:rPr>
                <w:rFonts w:cstheme="minorHAnsi"/>
                <w:sz w:val="28"/>
                <w:szCs w:val="28"/>
                <w:lang w:val="ro-RO"/>
              </w:rPr>
              <w:t>3</w:t>
            </w:r>
          </w:p>
        </w:tc>
      </w:tr>
      <w:tr w:rsidR="00E4208B" w:rsidRPr="005410CB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5410CB" w:rsidRDefault="00DA050A" w:rsidP="00A16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NML </w:t>
            </w:r>
            <w:r w:rsidR="00453B54">
              <w:rPr>
                <w:rFonts w:cstheme="minorHAnsi"/>
                <w:sz w:val="24"/>
                <w:szCs w:val="24"/>
                <w:lang w:val="ro-RO"/>
              </w:rPr>
              <w:t>12</w:t>
            </w:r>
            <w:r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096B9E">
              <w:rPr>
                <w:rFonts w:cstheme="minorHAnsi"/>
                <w:sz w:val="24"/>
                <w:szCs w:val="24"/>
                <w:lang w:val="ro-RO"/>
              </w:rPr>
              <w:t>0</w:t>
            </w:r>
            <w:r w:rsidR="00453B54">
              <w:rPr>
                <w:rFonts w:cstheme="minorHAnsi"/>
                <w:sz w:val="24"/>
                <w:szCs w:val="24"/>
                <w:lang w:val="ro-RO"/>
              </w:rPr>
              <w:t>2</w:t>
            </w:r>
            <w:r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096B9E"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453B54">
              <w:rPr>
                <w:rFonts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3349AB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E4208B" w:rsidRPr="005410CB" w:rsidRDefault="00453B54" w:rsidP="00CB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Mijloace de măsurare a radiațiilor ionizante</w:t>
            </w:r>
            <w:r w:rsidR="00197DB9">
              <w:rPr>
                <w:rFonts w:cstheme="minorHAnsi"/>
                <w:sz w:val="24"/>
                <w:szCs w:val="24"/>
                <w:lang w:val="ro-RO"/>
              </w:rPr>
              <w:t>.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Cerințe tehnice și metrologice.</w:t>
            </w:r>
            <w:r w:rsidR="00197DB9">
              <w:rPr>
                <w:rFonts w:cstheme="minorHAnsi"/>
                <w:sz w:val="24"/>
                <w:szCs w:val="24"/>
                <w:lang w:val="ro-RO"/>
              </w:rPr>
              <w:t xml:space="preserve"> Procedura de verificare metrologică.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5410CB" w:rsidRDefault="003349AB" w:rsidP="00A16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12.</w:t>
            </w:r>
            <w:bookmarkStart w:id="0" w:name="_GoBack"/>
            <w:bookmarkEnd w:id="0"/>
            <w:r w:rsidR="00EE436C">
              <w:rPr>
                <w:rFonts w:cstheme="minorHAnsi"/>
                <w:sz w:val="24"/>
                <w:szCs w:val="24"/>
                <w:lang w:val="ro-RO"/>
              </w:rPr>
              <w:t>07</w:t>
            </w:r>
            <w:r w:rsidR="00B717DF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096B9E"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EE436C">
              <w:rPr>
                <w:rFonts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5410CB" w:rsidRDefault="0024621F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7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5410CB" w:rsidRDefault="00ED1461" w:rsidP="00A16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</w:t>
            </w:r>
            <w:r w:rsidR="00EE436C">
              <w:rPr>
                <w:rFonts w:cstheme="minorHAnsi"/>
                <w:sz w:val="24"/>
                <w:szCs w:val="24"/>
                <w:lang w:val="ro-RO"/>
              </w:rPr>
              <w:t>D</w:t>
            </w:r>
            <w:r>
              <w:rPr>
                <w:rFonts w:cstheme="minorHAnsi"/>
                <w:sz w:val="24"/>
                <w:szCs w:val="24"/>
                <w:lang w:val="ro-RO"/>
              </w:rPr>
              <w:t>E</w:t>
            </w:r>
            <w:r w:rsidR="00EE436C">
              <w:rPr>
                <w:rFonts w:cstheme="minorHAnsi"/>
                <w:sz w:val="24"/>
                <w:szCs w:val="24"/>
                <w:lang w:val="ro-RO"/>
              </w:rPr>
              <w:t>D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nr.</w:t>
            </w:r>
            <w:r w:rsidR="00872804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EE436C">
              <w:rPr>
                <w:rFonts w:cstheme="minorHAnsi"/>
                <w:sz w:val="24"/>
                <w:szCs w:val="24"/>
                <w:lang w:val="ro-RO"/>
              </w:rPr>
              <w:t>62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EE436C">
              <w:rPr>
                <w:rFonts w:cstheme="minorHAnsi"/>
                <w:sz w:val="24"/>
                <w:szCs w:val="24"/>
                <w:lang w:val="ro-RO"/>
              </w:rPr>
              <w:t>05</w:t>
            </w:r>
            <w:r w:rsidR="00096B9E">
              <w:rPr>
                <w:rFonts w:cstheme="minorHAnsi"/>
                <w:sz w:val="24"/>
                <w:szCs w:val="24"/>
                <w:lang w:val="ro-RO"/>
              </w:rPr>
              <w:t>.0</w:t>
            </w:r>
            <w:r w:rsidR="00EE436C">
              <w:rPr>
                <w:rFonts w:cstheme="minorHAnsi"/>
                <w:sz w:val="24"/>
                <w:szCs w:val="24"/>
                <w:lang w:val="ro-RO"/>
              </w:rPr>
              <w:t>5</w:t>
            </w:r>
            <w:r w:rsidR="00096B9E">
              <w:rPr>
                <w:rFonts w:cstheme="minorHAnsi"/>
                <w:sz w:val="24"/>
                <w:szCs w:val="24"/>
                <w:lang w:val="ro-RO"/>
              </w:rPr>
              <w:t>.202</w:t>
            </w:r>
            <w:r w:rsidR="00EE436C">
              <w:rPr>
                <w:rFonts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, rusă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B9E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AB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21F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9AB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C3A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B54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2E64"/>
    <w:rsid w:val="00473B82"/>
    <w:rsid w:val="00474CDE"/>
    <w:rsid w:val="00474FB6"/>
    <w:rsid w:val="00475412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804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C50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7F9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D80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083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36C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4DA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F2C1"/>
  <w15:docId w15:val="{421DD526-AA0F-441A-B524-06BD6811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9AF5A-1744-424B-BE77-0E1655D9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</cp:lastModifiedBy>
  <cp:revision>4</cp:revision>
  <dcterms:created xsi:type="dcterms:W3CDTF">2023-05-11T07:19:00Z</dcterms:created>
  <dcterms:modified xsi:type="dcterms:W3CDTF">2023-05-23T08:03:00Z</dcterms:modified>
</cp:coreProperties>
</file>